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58EF" w14:textId="4A5E5DA9" w:rsidR="00F37F54" w:rsidRDefault="00F37F54" w:rsidP="00F37F54">
      <w:pPr>
        <w:jc w:val="center"/>
        <w:rPr>
          <w:sz w:val="32"/>
          <w:szCs w:val="32"/>
          <w:u w:val="single"/>
        </w:rPr>
      </w:pPr>
      <w:r w:rsidRPr="00F37F54">
        <w:rPr>
          <w:sz w:val="32"/>
          <w:szCs w:val="32"/>
          <w:u w:val="single"/>
        </w:rPr>
        <w:t>Affidavit of Publication</w:t>
      </w:r>
    </w:p>
    <w:p w14:paraId="4006E73E" w14:textId="7B1596A2" w:rsidR="00F37F54" w:rsidRDefault="00952ABC" w:rsidP="00F37F54">
      <w:pPr>
        <w:rPr>
          <w:sz w:val="32"/>
          <w:szCs w:val="32"/>
        </w:rPr>
      </w:pPr>
      <w:r>
        <w:rPr>
          <w:sz w:val="32"/>
          <w:szCs w:val="32"/>
        </w:rPr>
        <w:t xml:space="preserve">In </w:t>
      </w:r>
      <w:r w:rsidR="00F37F54">
        <w:rPr>
          <w:sz w:val="32"/>
          <w:szCs w:val="32"/>
        </w:rPr>
        <w:t xml:space="preserve">Yavapai County, </w:t>
      </w:r>
      <w:r w:rsidR="00E779D7">
        <w:rPr>
          <w:sz w:val="32"/>
          <w:szCs w:val="32"/>
        </w:rPr>
        <w:t xml:space="preserve">and the </w:t>
      </w:r>
      <w:r w:rsidR="00F37F54">
        <w:rPr>
          <w:sz w:val="32"/>
          <w:szCs w:val="32"/>
        </w:rPr>
        <w:t>State Of Arizona:</w:t>
      </w:r>
    </w:p>
    <w:p w14:paraId="6799A726" w14:textId="2998FE6B" w:rsidR="00F37F54" w:rsidRPr="00F241C1" w:rsidRDefault="00F37F54" w:rsidP="00F37F54">
      <w:pPr>
        <w:rPr>
          <w:sz w:val="22"/>
          <w:szCs w:val="22"/>
        </w:rPr>
      </w:pPr>
      <w:r w:rsidRPr="00F241C1">
        <w:rPr>
          <w:sz w:val="22"/>
          <w:szCs w:val="22"/>
        </w:rPr>
        <w:t xml:space="preserve">Mark Kevin Armstrong, being the duly appointed and sworn Manager of the </w:t>
      </w:r>
      <w:r w:rsidRPr="00F241C1">
        <w:rPr>
          <w:sz w:val="22"/>
          <w:szCs w:val="22"/>
          <w:u w:val="single"/>
        </w:rPr>
        <w:t>Inscription Canyon Water Company</w:t>
      </w:r>
      <w:r w:rsidRPr="00F241C1">
        <w:rPr>
          <w:sz w:val="22"/>
          <w:szCs w:val="22"/>
        </w:rPr>
        <w:t>, affirms that he caused official notice of an application for indebtedness submitted to the Arizona Corporation Commission, to be communicated to all company members on March 26</w:t>
      </w:r>
      <w:r w:rsidRPr="00F241C1">
        <w:rPr>
          <w:sz w:val="22"/>
          <w:szCs w:val="22"/>
          <w:vertAlign w:val="superscript"/>
        </w:rPr>
        <w:t>th</w:t>
      </w:r>
      <w:r w:rsidRPr="00F241C1">
        <w:rPr>
          <w:sz w:val="22"/>
          <w:szCs w:val="22"/>
        </w:rPr>
        <w:t xml:space="preserve"> 2026.</w:t>
      </w:r>
    </w:p>
    <w:p w14:paraId="4A296556" w14:textId="38743F0B" w:rsidR="00F37F54" w:rsidRPr="00F241C1" w:rsidRDefault="00F37F54" w:rsidP="00F37F54">
      <w:pPr>
        <w:rPr>
          <w:sz w:val="22"/>
          <w:szCs w:val="22"/>
        </w:rPr>
      </w:pPr>
      <w:r w:rsidRPr="00F241C1">
        <w:rPr>
          <w:sz w:val="22"/>
          <w:szCs w:val="22"/>
        </w:rPr>
        <w:t>The communication took the form of an addendum to the monthly billing package that was distributed to all qualifying company members via USPS, email or both. The notice was also posted on the company website and was publicly available through that medium</w:t>
      </w:r>
      <w:r w:rsidR="00E779D7" w:rsidRPr="00F241C1">
        <w:rPr>
          <w:sz w:val="22"/>
          <w:szCs w:val="22"/>
        </w:rPr>
        <w:t xml:space="preserve"> as of April 1</w:t>
      </w:r>
      <w:r w:rsidR="00E779D7" w:rsidRPr="00F241C1">
        <w:rPr>
          <w:sz w:val="22"/>
          <w:szCs w:val="22"/>
          <w:vertAlign w:val="superscript"/>
        </w:rPr>
        <w:t>st</w:t>
      </w:r>
      <w:r w:rsidR="00E779D7" w:rsidRPr="00F241C1">
        <w:rPr>
          <w:sz w:val="22"/>
          <w:szCs w:val="22"/>
        </w:rPr>
        <w:t xml:space="preserve"> 2026</w:t>
      </w:r>
      <w:r w:rsidRPr="00F241C1">
        <w:rPr>
          <w:sz w:val="22"/>
          <w:szCs w:val="22"/>
        </w:rPr>
        <w:t>.</w:t>
      </w:r>
      <w:r w:rsidR="00E779D7" w:rsidRPr="00F241C1">
        <w:rPr>
          <w:sz w:val="22"/>
          <w:szCs w:val="22"/>
        </w:rPr>
        <w:t xml:space="preserve"> The business item is also on the schedule for </w:t>
      </w:r>
      <w:r w:rsidR="00F241C1">
        <w:rPr>
          <w:sz w:val="22"/>
          <w:szCs w:val="22"/>
        </w:rPr>
        <w:t xml:space="preserve">discussion at </w:t>
      </w:r>
      <w:r w:rsidR="00E779D7" w:rsidRPr="00F241C1">
        <w:rPr>
          <w:sz w:val="22"/>
          <w:szCs w:val="22"/>
        </w:rPr>
        <w:t>the ICWC open Annual meeting to be held April 28</w:t>
      </w:r>
      <w:r w:rsidR="00E779D7" w:rsidRPr="00F241C1">
        <w:rPr>
          <w:sz w:val="22"/>
          <w:szCs w:val="22"/>
          <w:vertAlign w:val="superscript"/>
        </w:rPr>
        <w:t>th</w:t>
      </w:r>
      <w:r w:rsidR="00F241C1">
        <w:rPr>
          <w:sz w:val="22"/>
          <w:szCs w:val="22"/>
        </w:rPr>
        <w:t>, 2026.</w:t>
      </w:r>
    </w:p>
    <w:p w14:paraId="756C6B80" w14:textId="0640C62F" w:rsidR="00F37F54" w:rsidRPr="00F241C1" w:rsidRDefault="00F37F54" w:rsidP="00F37F54">
      <w:pPr>
        <w:rPr>
          <w:rFonts w:cstheme="minorHAnsi"/>
          <w:sz w:val="22"/>
          <w:szCs w:val="22"/>
        </w:rPr>
      </w:pPr>
      <w:r w:rsidRPr="00F241C1">
        <w:rPr>
          <w:rFonts w:cstheme="minorHAnsi"/>
          <w:sz w:val="22"/>
          <w:szCs w:val="22"/>
        </w:rPr>
        <w:t>A copy of that notice a</w:t>
      </w:r>
      <w:r w:rsidR="00E779D7" w:rsidRPr="00F241C1">
        <w:rPr>
          <w:rFonts w:cstheme="minorHAnsi"/>
          <w:sz w:val="22"/>
          <w:szCs w:val="22"/>
        </w:rPr>
        <w:t>ccompanies this document.</w:t>
      </w:r>
    </w:p>
    <w:p w14:paraId="0135E1F5" w14:textId="41A0C517" w:rsidR="00952ABC" w:rsidRDefault="00952ABC" w:rsidP="00952ABC">
      <w:pPr>
        <w:pStyle w:val="Default"/>
        <w:rPr>
          <w:rFonts w:asciiTheme="minorHAnsi" w:hAnsiTheme="minorHAnsi" w:cstheme="minorHAnsi"/>
          <w:sz w:val="22"/>
          <w:szCs w:val="22"/>
        </w:rPr>
      </w:pPr>
      <w:r w:rsidRPr="00F241C1">
        <w:rPr>
          <w:rFonts w:asciiTheme="minorHAnsi" w:hAnsiTheme="minorHAnsi" w:cstheme="minorHAnsi"/>
          <w:sz w:val="22"/>
          <w:szCs w:val="22"/>
        </w:rPr>
        <w:t>Th</w:t>
      </w:r>
      <w:r w:rsidR="00E779D7" w:rsidRPr="00F241C1">
        <w:rPr>
          <w:rFonts w:asciiTheme="minorHAnsi" w:hAnsiTheme="minorHAnsi" w:cstheme="minorHAnsi"/>
          <w:sz w:val="22"/>
          <w:szCs w:val="22"/>
        </w:rPr>
        <w:t>is affidavit, accompanied by a copy of the notice</w:t>
      </w:r>
      <w:r w:rsidRPr="00F241C1">
        <w:rPr>
          <w:rFonts w:asciiTheme="minorHAnsi" w:hAnsiTheme="minorHAnsi" w:cstheme="minorHAnsi"/>
          <w:sz w:val="22"/>
          <w:szCs w:val="22"/>
        </w:rPr>
        <w:t xml:space="preserve"> was added to the ACC docket # </w:t>
      </w:r>
      <w:r w:rsidRPr="00F241C1">
        <w:rPr>
          <w:rFonts w:asciiTheme="minorHAnsi" w:hAnsiTheme="minorHAnsi" w:cstheme="minorHAnsi"/>
          <w:color w:val="212121"/>
          <w:sz w:val="22"/>
          <w:szCs w:val="22"/>
        </w:rPr>
        <w:t>W-21093A-26-004</w:t>
      </w:r>
      <w:r w:rsidRPr="00F241C1">
        <w:rPr>
          <w:rFonts w:asciiTheme="minorHAnsi" w:hAnsiTheme="minorHAnsi" w:cstheme="minorHAnsi"/>
          <w:color w:val="212121"/>
          <w:sz w:val="22"/>
          <w:szCs w:val="22"/>
        </w:rPr>
        <w:t>1</w:t>
      </w:r>
      <w:r w:rsidR="00E779D7" w:rsidRPr="00F241C1">
        <w:rPr>
          <w:rFonts w:asciiTheme="minorHAnsi" w:hAnsiTheme="minorHAnsi" w:cstheme="minorHAnsi"/>
          <w:color w:val="212121"/>
          <w:sz w:val="22"/>
          <w:szCs w:val="22"/>
        </w:rPr>
        <w:t xml:space="preserve"> once</w:t>
      </w:r>
      <w:r w:rsidR="00E779D7" w:rsidRPr="00F241C1">
        <w:rPr>
          <w:rFonts w:asciiTheme="minorHAnsi" w:hAnsiTheme="minorHAnsi" w:cstheme="minorHAnsi"/>
          <w:sz w:val="22"/>
          <w:szCs w:val="22"/>
        </w:rPr>
        <w:t xml:space="preserve"> receipt was confirmed by a sampled number of members.</w:t>
      </w:r>
    </w:p>
    <w:p w14:paraId="24CD9543" w14:textId="77777777" w:rsidR="009921D4" w:rsidRDefault="009921D4" w:rsidP="00952ABC">
      <w:pPr>
        <w:pStyle w:val="Default"/>
        <w:rPr>
          <w:rFonts w:asciiTheme="minorHAnsi" w:hAnsiTheme="minorHAnsi" w:cstheme="minorHAnsi"/>
          <w:sz w:val="22"/>
          <w:szCs w:val="22"/>
        </w:rPr>
      </w:pPr>
    </w:p>
    <w:p w14:paraId="2A8E8219" w14:textId="0578BC70" w:rsidR="009921D4" w:rsidRPr="00F241C1" w:rsidRDefault="009921D4" w:rsidP="00952ABC">
      <w:pPr>
        <w:pStyle w:val="Default"/>
        <w:rPr>
          <w:rFonts w:asciiTheme="minorHAnsi" w:hAnsiTheme="minorHAnsi" w:cstheme="minorHAnsi"/>
          <w:sz w:val="22"/>
          <w:szCs w:val="22"/>
        </w:rPr>
      </w:pPr>
      <w:r>
        <w:rPr>
          <w:rFonts w:asciiTheme="minorHAnsi" w:hAnsiTheme="minorHAnsi" w:cstheme="minorHAnsi"/>
          <w:sz w:val="22"/>
          <w:szCs w:val="22"/>
        </w:rPr>
        <w:t>Declaration:</w:t>
      </w:r>
    </w:p>
    <w:p w14:paraId="0E63DF4E" w14:textId="77777777" w:rsidR="00E779D7" w:rsidRPr="00F241C1" w:rsidRDefault="00E779D7" w:rsidP="00952ABC">
      <w:pPr>
        <w:pStyle w:val="Default"/>
        <w:rPr>
          <w:rFonts w:asciiTheme="minorHAnsi" w:hAnsiTheme="minorHAnsi" w:cstheme="minorHAnsi"/>
          <w:sz w:val="22"/>
          <w:szCs w:val="22"/>
        </w:rPr>
      </w:pPr>
    </w:p>
    <w:p w14:paraId="7CD7F36F" w14:textId="5530B354" w:rsidR="00E779D7" w:rsidRPr="00F241C1" w:rsidRDefault="00E779D7" w:rsidP="00952ABC">
      <w:pPr>
        <w:pStyle w:val="Default"/>
        <w:rPr>
          <w:rFonts w:asciiTheme="minorHAnsi" w:hAnsiTheme="minorHAnsi" w:cstheme="minorHAnsi"/>
          <w:sz w:val="22"/>
          <w:szCs w:val="22"/>
        </w:rPr>
      </w:pPr>
      <w:r w:rsidRPr="00F241C1">
        <w:rPr>
          <w:rFonts w:asciiTheme="minorHAnsi" w:hAnsiTheme="minorHAnsi" w:cstheme="minorHAnsi"/>
          <w:sz w:val="22"/>
          <w:szCs w:val="22"/>
        </w:rPr>
        <w:t>I, Mark Armstrong, declare under penalty of perjury, the foregoing to be true and correct.</w:t>
      </w:r>
    </w:p>
    <w:p w14:paraId="2119102D" w14:textId="77777777" w:rsidR="00F241C1" w:rsidRPr="00F241C1" w:rsidRDefault="00F241C1" w:rsidP="00952ABC">
      <w:pPr>
        <w:pStyle w:val="Default"/>
        <w:rPr>
          <w:rFonts w:asciiTheme="minorHAnsi" w:hAnsiTheme="minorHAnsi" w:cstheme="minorHAnsi"/>
          <w:sz w:val="22"/>
          <w:szCs w:val="22"/>
        </w:rPr>
      </w:pPr>
    </w:p>
    <w:p w14:paraId="45F819DA" w14:textId="3CF5C40B" w:rsidR="00F241C1" w:rsidRPr="00F241C1" w:rsidRDefault="00F241C1" w:rsidP="00952ABC">
      <w:pPr>
        <w:pStyle w:val="Default"/>
        <w:rPr>
          <w:rFonts w:asciiTheme="minorHAnsi" w:hAnsiTheme="minorHAnsi" w:cstheme="minorHAnsi"/>
          <w:sz w:val="22"/>
          <w:szCs w:val="22"/>
        </w:rPr>
      </w:pPr>
      <w:r w:rsidRPr="00F241C1">
        <w:rPr>
          <w:rFonts w:asciiTheme="minorHAnsi" w:hAnsiTheme="minorHAnsi" w:cstheme="minorHAnsi"/>
          <w:sz w:val="22"/>
          <w:szCs w:val="22"/>
        </w:rPr>
        <w:t>By: _______________</w:t>
      </w:r>
      <w:r w:rsidR="009921D4">
        <w:rPr>
          <w:rFonts w:asciiTheme="minorHAnsi" w:hAnsiTheme="minorHAnsi" w:cstheme="minorHAnsi"/>
          <w:sz w:val="22"/>
          <w:szCs w:val="22"/>
        </w:rPr>
        <w:t>_____</w:t>
      </w:r>
      <w:r w:rsidRPr="00F241C1">
        <w:rPr>
          <w:rFonts w:asciiTheme="minorHAnsi" w:hAnsiTheme="minorHAnsi" w:cstheme="minorHAnsi"/>
          <w:sz w:val="22"/>
          <w:szCs w:val="22"/>
        </w:rPr>
        <w:t>_ it’s ___________</w:t>
      </w:r>
      <w:r w:rsidR="009921D4">
        <w:rPr>
          <w:rFonts w:asciiTheme="minorHAnsi" w:hAnsiTheme="minorHAnsi" w:cstheme="minorHAnsi"/>
          <w:sz w:val="22"/>
          <w:szCs w:val="22"/>
        </w:rPr>
        <w:t>___</w:t>
      </w:r>
      <w:r w:rsidRPr="00F241C1">
        <w:rPr>
          <w:rFonts w:asciiTheme="minorHAnsi" w:hAnsiTheme="minorHAnsi" w:cstheme="minorHAnsi"/>
          <w:sz w:val="22"/>
          <w:szCs w:val="22"/>
        </w:rPr>
        <w:t xml:space="preserve">_____ </w:t>
      </w:r>
      <w:proofErr w:type="gramStart"/>
      <w:r w:rsidRPr="00F241C1">
        <w:rPr>
          <w:rFonts w:asciiTheme="minorHAnsi" w:hAnsiTheme="minorHAnsi" w:cstheme="minorHAnsi"/>
          <w:sz w:val="22"/>
          <w:szCs w:val="22"/>
        </w:rPr>
        <w:t>Dated:_</w:t>
      </w:r>
      <w:proofErr w:type="gramEnd"/>
      <w:r w:rsidRPr="00F241C1">
        <w:rPr>
          <w:rFonts w:asciiTheme="minorHAnsi" w:hAnsiTheme="minorHAnsi" w:cstheme="minorHAnsi"/>
          <w:sz w:val="22"/>
          <w:szCs w:val="22"/>
        </w:rPr>
        <w:t>__</w:t>
      </w:r>
      <w:r w:rsidR="009921D4">
        <w:rPr>
          <w:rFonts w:asciiTheme="minorHAnsi" w:hAnsiTheme="minorHAnsi" w:cstheme="minorHAnsi"/>
          <w:sz w:val="22"/>
          <w:szCs w:val="22"/>
        </w:rPr>
        <w:t>_______</w:t>
      </w:r>
      <w:r w:rsidRPr="00F241C1">
        <w:rPr>
          <w:rFonts w:asciiTheme="minorHAnsi" w:hAnsiTheme="minorHAnsi" w:cstheme="minorHAnsi"/>
          <w:sz w:val="22"/>
          <w:szCs w:val="22"/>
        </w:rPr>
        <w:t>______</w:t>
      </w:r>
    </w:p>
    <w:p w14:paraId="12887DA2" w14:textId="77777777" w:rsidR="00F241C1" w:rsidRDefault="00F241C1" w:rsidP="00952ABC">
      <w:pPr>
        <w:pStyle w:val="Default"/>
        <w:rPr>
          <w:rFonts w:asciiTheme="minorHAnsi" w:hAnsiTheme="minorHAnsi" w:cstheme="minorHAnsi"/>
          <w:sz w:val="32"/>
          <w:szCs w:val="32"/>
        </w:rPr>
      </w:pPr>
    </w:p>
    <w:p w14:paraId="3F00EE25" w14:textId="77777777" w:rsidR="009921D4" w:rsidRDefault="009921D4" w:rsidP="00952ABC">
      <w:pPr>
        <w:pStyle w:val="Default"/>
        <w:rPr>
          <w:rFonts w:asciiTheme="minorHAnsi" w:hAnsiTheme="minorHAnsi" w:cstheme="minorHAnsi"/>
        </w:rPr>
      </w:pPr>
      <w:r>
        <w:rPr>
          <w:rFonts w:asciiTheme="minorHAnsi" w:hAnsiTheme="minorHAnsi" w:cstheme="minorHAnsi"/>
        </w:rPr>
        <w:t>Notarization:</w:t>
      </w:r>
    </w:p>
    <w:p w14:paraId="61FC2FF1" w14:textId="77777777" w:rsidR="009921D4" w:rsidRDefault="009921D4" w:rsidP="00952ABC">
      <w:pPr>
        <w:pStyle w:val="Default"/>
        <w:rPr>
          <w:rFonts w:asciiTheme="minorHAnsi" w:hAnsiTheme="minorHAnsi" w:cstheme="minorHAnsi"/>
        </w:rPr>
      </w:pPr>
    </w:p>
    <w:p w14:paraId="0B8FC2BD" w14:textId="360C2AC1" w:rsidR="00F241C1" w:rsidRDefault="00F241C1" w:rsidP="00952ABC">
      <w:pPr>
        <w:pStyle w:val="Default"/>
        <w:rPr>
          <w:rFonts w:asciiTheme="minorHAnsi" w:hAnsiTheme="minorHAnsi" w:cstheme="minorHAnsi"/>
        </w:rPr>
      </w:pPr>
      <w:r>
        <w:rPr>
          <w:rFonts w:asciiTheme="minorHAnsi" w:hAnsiTheme="minorHAnsi" w:cstheme="minorHAnsi"/>
        </w:rPr>
        <w:t>The foregoing document was acknowledged before me this _</w:t>
      </w:r>
      <w:r w:rsidR="009921D4">
        <w:rPr>
          <w:rFonts w:asciiTheme="minorHAnsi" w:hAnsiTheme="minorHAnsi" w:cstheme="minorHAnsi"/>
        </w:rPr>
        <w:t>__</w:t>
      </w:r>
      <w:r>
        <w:rPr>
          <w:rFonts w:asciiTheme="minorHAnsi" w:hAnsiTheme="minorHAnsi" w:cstheme="minorHAnsi"/>
        </w:rPr>
        <w:t>__ day of _____</w:t>
      </w:r>
      <w:r w:rsidR="009921D4">
        <w:rPr>
          <w:rFonts w:asciiTheme="minorHAnsi" w:hAnsiTheme="minorHAnsi" w:cstheme="minorHAnsi"/>
        </w:rPr>
        <w:t>___</w:t>
      </w:r>
      <w:r>
        <w:rPr>
          <w:rFonts w:asciiTheme="minorHAnsi" w:hAnsiTheme="minorHAnsi" w:cstheme="minorHAnsi"/>
        </w:rPr>
        <w:t>__2026</w:t>
      </w:r>
    </w:p>
    <w:p w14:paraId="4F9AD0DF" w14:textId="38DBBD54" w:rsidR="00F241C1" w:rsidRDefault="00F241C1" w:rsidP="00952ABC">
      <w:pPr>
        <w:pStyle w:val="Default"/>
        <w:rPr>
          <w:rFonts w:asciiTheme="minorHAnsi" w:hAnsiTheme="minorHAnsi" w:cstheme="minorHAnsi"/>
        </w:rPr>
      </w:pPr>
      <w:r>
        <w:rPr>
          <w:rFonts w:asciiTheme="minorHAnsi" w:hAnsiTheme="minorHAnsi" w:cstheme="minorHAnsi"/>
        </w:rPr>
        <w:t>by ______________ the ____________ of Inscription Canyon Water Company, an Arizona public service corporation.</w:t>
      </w:r>
    </w:p>
    <w:p w14:paraId="18F7CD0A" w14:textId="77777777" w:rsidR="00F241C1" w:rsidRDefault="00F241C1" w:rsidP="00952ABC">
      <w:pPr>
        <w:pStyle w:val="Default"/>
        <w:rPr>
          <w:rFonts w:asciiTheme="minorHAnsi" w:hAnsiTheme="minorHAnsi" w:cstheme="minorHAnsi"/>
        </w:rPr>
      </w:pPr>
    </w:p>
    <w:p w14:paraId="73F7D9CF" w14:textId="77777777" w:rsidR="009921D4" w:rsidRDefault="009921D4" w:rsidP="00952ABC">
      <w:pPr>
        <w:pStyle w:val="Default"/>
        <w:rPr>
          <w:rFonts w:asciiTheme="minorHAnsi" w:hAnsiTheme="minorHAnsi" w:cstheme="minorHAnsi"/>
        </w:rPr>
      </w:pPr>
    </w:p>
    <w:p w14:paraId="7286D482" w14:textId="77777777" w:rsidR="009921D4" w:rsidRDefault="009921D4" w:rsidP="00952ABC">
      <w:pPr>
        <w:pStyle w:val="Default"/>
        <w:rPr>
          <w:rFonts w:asciiTheme="minorHAnsi" w:hAnsiTheme="minorHAnsi" w:cstheme="minorHAnsi"/>
        </w:rPr>
      </w:pPr>
    </w:p>
    <w:p w14:paraId="0C834B07" w14:textId="066BD995" w:rsidR="00F241C1" w:rsidRPr="00F241C1" w:rsidRDefault="00F241C1" w:rsidP="00952ABC">
      <w:pPr>
        <w:pStyle w:val="Default"/>
        <w:rPr>
          <w:rFonts w:asciiTheme="minorHAnsi" w:hAnsiTheme="minorHAnsi" w:cstheme="minorHAnsi"/>
        </w:rPr>
      </w:pPr>
      <w:r>
        <w:rPr>
          <w:rFonts w:asciiTheme="minorHAnsi" w:hAnsiTheme="minorHAnsi" w:cstheme="minorHAnsi"/>
        </w:rPr>
        <w:t>My commission expires _______________     Notary Public _______________</w:t>
      </w:r>
    </w:p>
    <w:sectPr w:rsidR="00F241C1" w:rsidRPr="00F2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F54"/>
    <w:rsid w:val="004D2D15"/>
    <w:rsid w:val="00952ABC"/>
    <w:rsid w:val="009921D4"/>
    <w:rsid w:val="00CE1A33"/>
    <w:rsid w:val="00E779D7"/>
    <w:rsid w:val="00F241C1"/>
    <w:rsid w:val="00F3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AB19F"/>
  <w15:chartTrackingRefBased/>
  <w15:docId w15:val="{0B3D5DEE-0331-49E1-90BD-D81D895F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F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7F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7F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7F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7F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7F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F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F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F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F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7F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7F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7F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7F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7F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F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F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F54"/>
    <w:rPr>
      <w:rFonts w:eastAsiaTheme="majorEastAsia" w:cstheme="majorBidi"/>
      <w:color w:val="272727" w:themeColor="text1" w:themeTint="D8"/>
    </w:rPr>
  </w:style>
  <w:style w:type="paragraph" w:styleId="Title">
    <w:name w:val="Title"/>
    <w:basedOn w:val="Normal"/>
    <w:next w:val="Normal"/>
    <w:link w:val="TitleChar"/>
    <w:uiPriority w:val="10"/>
    <w:qFormat/>
    <w:rsid w:val="00F37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F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F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F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F54"/>
    <w:pPr>
      <w:spacing w:before="160"/>
      <w:jc w:val="center"/>
    </w:pPr>
    <w:rPr>
      <w:i/>
      <w:iCs/>
      <w:color w:val="404040" w:themeColor="text1" w:themeTint="BF"/>
    </w:rPr>
  </w:style>
  <w:style w:type="character" w:customStyle="1" w:styleId="QuoteChar">
    <w:name w:val="Quote Char"/>
    <w:basedOn w:val="DefaultParagraphFont"/>
    <w:link w:val="Quote"/>
    <w:uiPriority w:val="29"/>
    <w:rsid w:val="00F37F54"/>
    <w:rPr>
      <w:i/>
      <w:iCs/>
      <w:color w:val="404040" w:themeColor="text1" w:themeTint="BF"/>
    </w:rPr>
  </w:style>
  <w:style w:type="paragraph" w:styleId="ListParagraph">
    <w:name w:val="List Paragraph"/>
    <w:basedOn w:val="Normal"/>
    <w:uiPriority w:val="34"/>
    <w:qFormat/>
    <w:rsid w:val="00F37F54"/>
    <w:pPr>
      <w:ind w:left="720"/>
      <w:contextualSpacing/>
    </w:pPr>
  </w:style>
  <w:style w:type="character" w:styleId="IntenseEmphasis">
    <w:name w:val="Intense Emphasis"/>
    <w:basedOn w:val="DefaultParagraphFont"/>
    <w:uiPriority w:val="21"/>
    <w:qFormat/>
    <w:rsid w:val="00F37F54"/>
    <w:rPr>
      <w:i/>
      <w:iCs/>
      <w:color w:val="2F5496" w:themeColor="accent1" w:themeShade="BF"/>
    </w:rPr>
  </w:style>
  <w:style w:type="paragraph" w:styleId="IntenseQuote">
    <w:name w:val="Intense Quote"/>
    <w:basedOn w:val="Normal"/>
    <w:next w:val="Normal"/>
    <w:link w:val="IntenseQuoteChar"/>
    <w:uiPriority w:val="30"/>
    <w:qFormat/>
    <w:rsid w:val="00F37F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7F54"/>
    <w:rPr>
      <w:i/>
      <w:iCs/>
      <w:color w:val="2F5496" w:themeColor="accent1" w:themeShade="BF"/>
    </w:rPr>
  </w:style>
  <w:style w:type="character" w:styleId="IntenseReference">
    <w:name w:val="Intense Reference"/>
    <w:basedOn w:val="DefaultParagraphFont"/>
    <w:uiPriority w:val="32"/>
    <w:qFormat/>
    <w:rsid w:val="00F37F54"/>
    <w:rPr>
      <w:b/>
      <w:bCs/>
      <w:smallCaps/>
      <w:color w:val="2F5496" w:themeColor="accent1" w:themeShade="BF"/>
      <w:spacing w:val="5"/>
    </w:rPr>
  </w:style>
  <w:style w:type="paragraph" w:customStyle="1" w:styleId="Default">
    <w:name w:val="Default"/>
    <w:rsid w:val="00952ABC"/>
    <w:pPr>
      <w:autoSpaceDE w:val="0"/>
      <w:autoSpaceDN w:val="0"/>
      <w:adjustRightInd w:val="0"/>
      <w:spacing w:after="0" w:line="240" w:lineRule="auto"/>
    </w:pPr>
    <w:rPr>
      <w:rFonts w:ascii="Open Sans" w:hAnsi="Open Sans" w:cs="Open San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Armstrong</dc:creator>
  <cp:keywords/>
  <dc:description/>
  <cp:lastModifiedBy>Mark Armstrong</cp:lastModifiedBy>
  <cp:revision>1</cp:revision>
  <dcterms:created xsi:type="dcterms:W3CDTF">2026-04-01T15:58:00Z</dcterms:created>
  <dcterms:modified xsi:type="dcterms:W3CDTF">2026-04-01T16:52:00Z</dcterms:modified>
</cp:coreProperties>
</file>